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-20"/>
          <w:lang w:val="en-US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优秀企业、优秀项目经理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安全文明示范工地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申报条件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一、优秀企业申报条件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1.从事洁净行业的企业单位，并积极参加协会开展的各项活动，支持协会的各项工作。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2.工程企业应具备政府相关部门颁发的资质证书、协会颁发的洁净室设计施工能力等级证书及其他相关证明材料。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3.遵守国家法律、法规，严格遵守洁净行业管理的有关规定，近二年未受到有关行政主管部门及行业协会的通报、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批评、处罚。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4.企业各项规章制度健全完善，有健全的质量保证体系和标准化体系，当年无重大质量事故。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5.企业安全管理制度健全，当年无重大安全事故。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6.企业经济效益好，产值利润率、全员劳动生产率等在本行业或本地区处于领先地位。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二、优秀项目经理申报条件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1.热爱中国共产党，热爱社会主义事业，遵纪守法，诚实守信，爱岗敬业，无私奉献，勇于探索，开拓创新，在工程项目设计、管理中取得优异成绩。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2.严格执行洁净工程项目管理规范，有丰富的工程项目设计、管理经验，在从业同行中处于先进水平。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3.认真履行合同，对工程项目进行有效控制，受到甲方单位和有关方面的积极评价。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4.认真执行技术规范和标准，积极推广应用新技术、新工艺、新材料、新设备，项目的设计、技术、管理处于行业领先水平。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5.强化项目成本核算，有效地控制施工成本，最终效益达到或超过了合同或企业内部经济责任考核的指标要求。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6.严格工程质量管理，获得过政府、协会相关工程质量奖优先参评。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7.注重项目团队建设，以身作则，廉洁自律，关心员工，团结同志，项目管理班子形成较强的战斗力。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8.按规定要求参加洁净室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师、洁净室设计师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继续教育培训，并经考试合格。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三、安全文明示范工地申报条件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1.工地环境整洁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工地周边道路、场地、生活区等区域保持清洁，无垃圾、杂物堆积，排水系统畅通，无积水现象。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2.安全生产责任制、安全生产规章制度健全，安全教育培训能定期开展，确保施工现场安全。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3.严格按照设计要求和施工规范进行施工，保证工程质量符合国家标准。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4.施工现场应设置明显的安全警示标志，合理安排施工顺序，减少噪音、粉尘等污染，保障周边居民生活环境。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5.施工现场采取有效措施减少对环境的污染，如设置围挡、喷水降尘等。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6.在施工过程中，合理使用资源，提高能源利用效率，降低能耗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，同时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推广绿色建筑材料和施工技术，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降低施工对环境的影响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7.运用现代信息技术手段，实现施工现场的信息化管理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提高施工管理水平。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8.申报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项目应为新建、改建、扩建等工程项目，且工程规模、投资额等符合相关规定。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zJjNDViYWUwY2E2ZjBiNGRjMWI0OTEzNjEwYzUifQ=="/>
  </w:docVars>
  <w:rsids>
    <w:rsidRoot w:val="525C4B01"/>
    <w:rsid w:val="094F2CD3"/>
    <w:rsid w:val="1C3B77F3"/>
    <w:rsid w:val="31DE1F2A"/>
    <w:rsid w:val="41633670"/>
    <w:rsid w:val="50121F3B"/>
    <w:rsid w:val="525C4B01"/>
    <w:rsid w:val="5FF853B6"/>
    <w:rsid w:val="676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新"/>
    <w:basedOn w:val="1"/>
    <w:qFormat/>
    <w:uiPriority w:val="0"/>
    <w:pPr>
      <w:tabs>
        <w:tab w:val="left" w:pos="2100"/>
      </w:tabs>
      <w:spacing w:before="152" w:line="401" w:lineRule="exact"/>
      <w:ind w:left="1676" w:leftChars="753" w:hanging="95" w:hangingChars="44"/>
    </w:pPr>
    <w:rPr>
      <w:rFonts w:ascii="宋体" w:hAnsi="宋体" w:eastAsia="宋体" w:cs="宋体"/>
      <w:snapToGrid w:val="0"/>
      <w:color w:val="000000"/>
      <w:spacing w:val="9"/>
      <w:kern w:val="0"/>
      <w:position w:val="1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2023-10-24T09:21:00Z</dcterms:created>
  <dc:creator>WPS_1491365239</dc:creator>
  <cp:lastModifiedBy>WPS_1491365239</cp:lastModifiedBy>
  <dcterms:modified xsi:type="dcterms:W3CDTF">2023-10-26T03:40:12Z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19672CCBC5624BA3B25099F0150B6698_11</vt:lpwstr>
  </property>
</Properties>
</file>