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0E7D6">
      <w:pPr>
        <w:pStyle w:val="6"/>
        <w:widowControl/>
        <w:shd w:val="clear" w:color="auto" w:fill="FDFDFE"/>
        <w:snapToGrid w:val="0"/>
        <w:spacing w:before="210" w:beforeAutospacing="0" w:afterAutospacing="0" w:line="240" w:lineRule="atLeast"/>
        <w:jc w:val="center"/>
        <w:rPr>
          <w:rFonts w:hint="eastAsia" w:ascii="宋体" w:hAnsi="宋体" w:eastAsia="宋体" w:cs="方正小标宋_GBK"/>
          <w:b/>
          <w:bCs/>
          <w:sz w:val="44"/>
          <w:szCs w:val="44"/>
        </w:rPr>
      </w:pPr>
      <w:r>
        <w:rPr>
          <w:rFonts w:hint="eastAsia" w:ascii="宋体" w:hAnsi="宋体" w:eastAsia="宋体" w:cs="方正小标宋_GBK"/>
          <w:b/>
          <w:bCs/>
          <w:sz w:val="44"/>
          <w:szCs w:val="44"/>
        </w:rPr>
        <w:t>洁净行业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-228600</wp:posOffset>
                </wp:positionV>
                <wp:extent cx="2917825" cy="3302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82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7CB17">
                            <w:pPr>
                              <w:jc w:val="left"/>
                              <w:rPr>
                                <w:rFonts w:hint="default" w:ascii="宋体" w:hAnsi="宋体"/>
                                <w:b/>
                                <w:bCs/>
                                <w:color w:val="auto"/>
                                <w:kern w:val="2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auto"/>
                                <w:kern w:val="200"/>
                                <w:sz w:val="24"/>
                                <w:szCs w:val="24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45pt;margin-top:-18pt;height:26pt;width:229.75pt;z-index:251662336;mso-width-relative:page;mso-height-relative:page;" filled="f" stroked="f" coordsize="21600,21600" o:gfxdata="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1WdgdoAAAAKAQAADwAAAAAAAAABACAAAAAiAAAAZHJz&#10;L2Rvd25yZXYueG1sUEsBAhQAFAAAAAgAh07iQCBHxlk7AgAAZg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067CB17">
                      <w:pPr>
                        <w:jc w:val="left"/>
                        <w:rPr>
                          <w:rFonts w:hint="default" w:ascii="宋体" w:hAnsi="宋体"/>
                          <w:b/>
                          <w:bCs/>
                          <w:color w:val="auto"/>
                          <w:kern w:val="2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auto"/>
                          <w:kern w:val="200"/>
                          <w:sz w:val="24"/>
                          <w:szCs w:val="24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方正小标宋_GBK"/>
          <w:b/>
          <w:bCs/>
          <w:sz w:val="44"/>
          <w:szCs w:val="44"/>
        </w:rPr>
        <w:t>品牌梯度定位评价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实施</w:t>
      </w:r>
      <w:r>
        <w:rPr>
          <w:rFonts w:hint="eastAsia" w:ascii="宋体" w:hAnsi="宋体" w:eastAsia="宋体" w:cs="方正小标宋_GBK"/>
          <w:b/>
          <w:bCs/>
          <w:sz w:val="44"/>
          <w:szCs w:val="44"/>
        </w:rPr>
        <w:t>细则</w:t>
      </w:r>
    </w:p>
    <w:p w14:paraId="610334C3">
      <w:pPr>
        <w:pStyle w:val="6"/>
        <w:widowControl/>
        <w:shd w:val="clear" w:color="auto" w:fill="FDFDFE"/>
        <w:snapToGrid w:val="0"/>
        <w:spacing w:before="210" w:beforeAutospacing="0" w:afterAutospacing="0" w:line="240" w:lineRule="atLeast"/>
        <w:jc w:val="center"/>
        <w:rPr>
          <w:rFonts w:hint="eastAsia" w:ascii="宋体" w:hAnsi="宋体" w:eastAsia="宋体" w:cs="方正小标宋_GBK"/>
          <w:b/>
          <w:bCs/>
          <w:sz w:val="44"/>
          <w:szCs w:val="44"/>
        </w:rPr>
      </w:pPr>
    </w:p>
    <w:p w14:paraId="1FF1BE80">
      <w:pPr>
        <w:spacing w:line="360" w:lineRule="auto"/>
        <w:jc w:val="left"/>
        <w:rPr>
          <w:rFonts w:hint="eastAsia" w:ascii="宋体" w:hAnsi="宋体"/>
          <w:b/>
          <w:bCs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200"/>
          <w:sz w:val="24"/>
          <w:szCs w:val="24"/>
          <w:lang w:val="en-US" w:eastAsia="zh-CN"/>
        </w:rPr>
        <w:t>1.总则</w:t>
      </w:r>
    </w:p>
    <w:p w14:paraId="182602A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1.1目的和意义</w:t>
      </w:r>
      <w:bookmarkStart w:id="2" w:name="_GoBack"/>
      <w:bookmarkEnd w:id="2"/>
    </w:p>
    <w:p w14:paraId="39C1E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随着现代生物和工业的迅猛发展，电子、医药、医疗、机密仪器、高端制造等各行各业对于洁净技术的需求和应用迅猛增长，一方面，市场规模持续快速扩张，众多企业纷纷涌入，导致竞争愈发激烈且呈现出无序化态势。不同企业在技术水平、产品质量、服务能力等方面参差不齐，消费者和用户在面对琳琅满目的品牌和产品，难以进行有效地甄别与选择，市场急需一套科学合理的评判标准来规范和引导。另一方面，洁净行业涉及的专业领域广泛，技术复杂度高，各企业的品牌定位模糊不清，缺乏清晰的层次划分和明确的差异化特征表述。这不仅阻碍了企业自身的精准营销与长期发展战略规划，也不利于行业资源的优化配置以及整体健康、有序地升级与创新。为了改善这种局面，提升洁净行业的整体形象与市场运作效率，促进行业的可持续发展，特制定本细则。</w:t>
      </w:r>
    </w:p>
    <w:p w14:paraId="682CDD1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1.2适用范围</w:t>
      </w:r>
    </w:p>
    <w:p w14:paraId="6A027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本细则适用于洁净行业内所有产品和服务，包括但不限于空气净化设备产品生产、销售、洁净室工程设计、施工安装、检测维保等行业品牌的梯度定位评价。</w:t>
      </w:r>
    </w:p>
    <w:p w14:paraId="75B41DBB">
      <w:pPr>
        <w:spacing w:line="360" w:lineRule="auto"/>
        <w:jc w:val="left"/>
        <w:rPr>
          <w:rFonts w:hint="eastAsia" w:ascii="宋体" w:hAnsi="宋体"/>
          <w:b/>
          <w:bCs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200"/>
          <w:sz w:val="24"/>
          <w:szCs w:val="24"/>
          <w:lang w:val="en-US" w:eastAsia="zh-CN"/>
        </w:rPr>
        <w:t>2.评价措施</w:t>
      </w:r>
    </w:p>
    <w:p w14:paraId="19E598B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2.1一票否决项</w:t>
      </w:r>
    </w:p>
    <w:p w14:paraId="43139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经营年限、实缴资本、办公场地等列为“一票否决项”，申报企业须提供工商注册证明、审计报告等原始材料佐证，虚假申报将取消参评资格。</w:t>
      </w:r>
    </w:p>
    <w:p w14:paraId="61C3E32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2.2数据核查机制</w:t>
      </w:r>
    </w:p>
    <w:p w14:paraId="528B7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行业知名度、品牌认可度等指标需提交省级以上机构出具的评估报告或媒体报道，协会将联合第三方机构抽查数据真实性。</w:t>
      </w:r>
    </w:p>
    <w:p w14:paraId="4B7FC95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2.3负面清单管理</w:t>
      </w:r>
    </w:p>
    <w:p w14:paraId="61DCE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质量投诉率、负债率等指标设置红线标准，超标企业当年度评价降级处理，连续两年不达标将列入行业警示名单。</w:t>
      </w:r>
    </w:p>
    <w:p w14:paraId="21F994D8">
      <w:pPr>
        <w:spacing w:line="360" w:lineRule="auto"/>
        <w:jc w:val="left"/>
        <w:rPr>
          <w:rFonts w:hint="eastAsia" w:ascii="宋体" w:hAnsi="宋体"/>
          <w:b/>
          <w:bCs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200"/>
          <w:sz w:val="24"/>
          <w:szCs w:val="24"/>
          <w:lang w:val="en-US" w:eastAsia="zh-CN"/>
        </w:rPr>
        <w:t>3.评价指标与分值</w:t>
      </w:r>
    </w:p>
    <w:p w14:paraId="7ECFD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评价共设10项核心指标，涵盖企业资质、经营能力、行业影响力、技术实力及社会责任等维度，每项指标对应相应分值。（参照《洁净行业品牌梯度定位评价指标》）</w:t>
      </w:r>
    </w:p>
    <w:p w14:paraId="1F205E8F">
      <w:pPr>
        <w:spacing w:line="360" w:lineRule="auto"/>
        <w:jc w:val="left"/>
        <w:rPr>
          <w:rFonts w:hint="eastAsia" w:ascii="宋体" w:hAnsi="宋体"/>
          <w:b/>
          <w:bCs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200"/>
          <w:sz w:val="24"/>
          <w:szCs w:val="24"/>
          <w:lang w:val="en-US" w:eastAsia="zh-CN"/>
        </w:rPr>
        <w:t>4.评价工作程序</w:t>
      </w:r>
    </w:p>
    <w:p w14:paraId="7F9DA4B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4.1评价申请与受理</w:t>
      </w:r>
    </w:p>
    <w:p w14:paraId="5DC60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1.评价申请：有评价需求的品牌法人单位向评价组织提出“洁净行业品牌梯度定位评价申请”。</w:t>
      </w:r>
    </w:p>
    <w:p w14:paraId="7547F9B8">
      <w:pPr>
        <w:pStyle w:val="6"/>
        <w:widowControl/>
        <w:shd w:val="clear" w:color="auto" w:fill="FDFDFE"/>
        <w:snapToGrid w:val="0"/>
        <w:spacing w:before="210" w:line="240" w:lineRule="atLeast"/>
        <w:ind w:firstLine="480" w:firstLineChars="200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2.评价受理：评价组织收到“评价申请”，根据本细则在30个工作日内做出受理或不予受理通知意见，不予受理的应说明原因；决定受理的应当在3个月内评价完毕。</w:t>
      </w:r>
    </w:p>
    <w:p w14:paraId="7B6063D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4.2评价准备阶段</w:t>
      </w:r>
    </w:p>
    <w:p w14:paraId="20651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通过数据收集、问卷调查、市场调研等方式收集评价所需数据。通过企业提供的市场表现数据、技术专利、研发成果、客户反馈等信息进行数据收集。</w:t>
      </w:r>
    </w:p>
    <w:p w14:paraId="1228F30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4.3评价实施阶段/执行</w:t>
      </w:r>
    </w:p>
    <w:p w14:paraId="23FFE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结合定性和定量分析，组织专家对品牌进行综合评估，使用评价细则对品牌进行量化评价，评审不应低于3名专家，评定结果签名存档。</w:t>
      </w:r>
    </w:p>
    <w:p w14:paraId="738492F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4.4结果发布</w:t>
      </w:r>
    </w:p>
    <w:p w14:paraId="06E2E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评价组织出具品牌梯度定位评价报告，向企业提供详细的评价结果和改进建议，在发布平台予以公开发布评价结果。</w:t>
      </w:r>
    </w:p>
    <w:p w14:paraId="4B8B18A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4.5证书及管理</w:t>
      </w:r>
    </w:p>
    <w:p w14:paraId="323E0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1.证书授予：通过评价的品牌，经平台公开发布一周无异议的，由评价组织授予证书，证书提供平台查询验证。</w:t>
      </w:r>
    </w:p>
    <w:p w14:paraId="5ED4E654">
      <w:pPr>
        <w:pStyle w:val="6"/>
        <w:widowControl/>
        <w:shd w:val="clear" w:color="auto" w:fill="FDFDFE"/>
        <w:snapToGrid w:val="0"/>
        <w:spacing w:before="210" w:line="240" w:lineRule="atLeast"/>
        <w:ind w:firstLine="480" w:firstLineChars="200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2.证书管理：经发现或投诉举报涉嫌造假、名不副实、非正当获得的评价证书，评价单位有权随时收回、注销证书，并予以平台公示。</w:t>
      </w:r>
    </w:p>
    <w:p w14:paraId="772DF7E2">
      <w:pPr>
        <w:spacing w:line="360" w:lineRule="auto"/>
        <w:jc w:val="left"/>
        <w:rPr>
          <w:rFonts w:hint="eastAsia" w:ascii="宋体" w:hAnsi="宋体"/>
          <w:b/>
          <w:bCs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200"/>
          <w:sz w:val="24"/>
          <w:szCs w:val="24"/>
          <w:lang w:val="en-US" w:eastAsia="zh-CN"/>
        </w:rPr>
        <w:t>5.评价结果应用与管理</w:t>
      </w:r>
    </w:p>
    <w:p w14:paraId="395D2FE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5.1品牌优化建议</w:t>
      </w:r>
    </w:p>
    <w:p w14:paraId="7E006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根据评价结果，向申报企业提出品牌优化方向和提升策略，帮助企业改进品牌形象、技术创新和市场推广策略。</w:t>
      </w:r>
    </w:p>
    <w:p w14:paraId="6320D38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5.2品牌动态管理</w:t>
      </w:r>
    </w:p>
    <w:p w14:paraId="7B08C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企业定期对品牌进行梯度评价，跟踪市场变化和技术进步，动态调整品牌，确保品牌始终处于竞争优势。</w:t>
      </w:r>
    </w:p>
    <w:p w14:paraId="4FFE1A4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5.3评价结果的实际应用</w:t>
      </w:r>
    </w:p>
    <w:p w14:paraId="5DFB8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企业可以利用品牌梯定位评价结果优化其市场策略，调整市场推广计划，并以此为依据制定品牌发展战略，提升市场份额。</w:t>
      </w:r>
    </w:p>
    <w:p w14:paraId="11867E82">
      <w:pPr>
        <w:spacing w:line="360" w:lineRule="auto"/>
        <w:jc w:val="left"/>
        <w:rPr>
          <w:rFonts w:hint="eastAsia" w:ascii="宋体" w:hAnsi="宋体"/>
          <w:b/>
          <w:bCs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200"/>
          <w:sz w:val="24"/>
          <w:szCs w:val="24"/>
          <w:lang w:val="en-US" w:eastAsia="zh-CN"/>
        </w:rPr>
        <w:t>6.监督与管理</w:t>
      </w:r>
    </w:p>
    <w:p w14:paraId="4F05EFA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6.1评价组织</w:t>
      </w:r>
    </w:p>
    <w:p w14:paraId="31C71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成立行业专家组成的评价小组或评价认定委员会，负责开展“洁净行业品牌梯度定位评价”。</w:t>
      </w:r>
    </w:p>
    <w:p w14:paraId="3DAB821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6.2数据核查</w:t>
      </w:r>
    </w:p>
    <w:p w14:paraId="062A3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评价组织应定期对申报企业提供的数据和材料进行核查，确保数据的真实性和准确性。</w:t>
      </w:r>
    </w:p>
    <w:p w14:paraId="23C2750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6.3异议处理</w:t>
      </w:r>
    </w:p>
    <w:p w14:paraId="5B1C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在评价结果公示期间，如有任何单位或个人对企业品牌梯度定位结果提出异议，应以书面形式向评价组织提交异议申请，并提供相关证明材料。评价组织在收到异议申请后，及时组织调查核实，并在30个工作日内给予回复处理结果。</w:t>
      </w:r>
    </w:p>
    <w:p w14:paraId="2E18D4F9">
      <w:pPr>
        <w:spacing w:line="360" w:lineRule="auto"/>
        <w:jc w:val="left"/>
        <w:rPr>
          <w:rFonts w:hint="eastAsia" w:ascii="宋体" w:hAnsi="宋体"/>
          <w:b/>
          <w:bCs/>
          <w:color w:val="auto"/>
          <w:kern w:val="2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200"/>
          <w:sz w:val="24"/>
          <w:szCs w:val="24"/>
          <w:lang w:val="en-US" w:eastAsia="zh-CN"/>
        </w:rPr>
        <w:t>7.附则</w:t>
      </w:r>
    </w:p>
    <w:p w14:paraId="2067AD1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7.1生效与解释</w:t>
      </w:r>
    </w:p>
    <w:p w14:paraId="6D3C2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本细则自发布之日起生效，解释权归河南省洁净技术协会所有，协会可根据行业发展需要适时修订指标体系。</w:t>
      </w:r>
    </w:p>
    <w:p w14:paraId="4899F8C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6" w:lineRule="atLeast"/>
        <w:ind w:left="0" w:right="0" w:firstLine="480" w:firstLineChars="200"/>
        <w:jc w:val="left"/>
        <w:textAlignment w:val="auto"/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00"/>
          <w:sz w:val="24"/>
          <w:szCs w:val="24"/>
          <w:lang w:val="en-US" w:eastAsia="zh-CN" w:bidi="ar-SA"/>
        </w:rPr>
        <w:t>7.2争议解决</w:t>
      </w:r>
    </w:p>
    <w:p w14:paraId="3F310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auto"/>
          <w:kern w:val="200"/>
          <w:sz w:val="24"/>
          <w:szCs w:val="24"/>
          <w:lang w:val="en-US" w:eastAsia="zh-CN"/>
        </w:rPr>
        <w:t>评价过程中产生的争议，由协会专家委员会最终裁定。</w:t>
      </w:r>
    </w:p>
    <w:tbl>
      <w:tblPr>
        <w:tblStyle w:val="8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424"/>
        <w:gridCol w:w="1100"/>
        <w:gridCol w:w="1262"/>
        <w:gridCol w:w="1262"/>
        <w:gridCol w:w="1262"/>
        <w:gridCol w:w="1262"/>
        <w:gridCol w:w="1532"/>
        <w:gridCol w:w="2452"/>
        <w:gridCol w:w="1747"/>
      </w:tblGrid>
      <w:tr w14:paraId="180E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293" w:type="dxa"/>
            <w:shd w:val="clear" w:color="auto" w:fill="E7E6E6" w:themeFill="background2"/>
            <w:vAlign w:val="center"/>
          </w:tcPr>
          <w:p w14:paraId="5713165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-463550</wp:posOffset>
                      </wp:positionV>
                      <wp:extent cx="2917825" cy="33020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82650" y="815340"/>
                                <a:ext cx="2917825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9113F2">
                                  <w:pPr>
                                    <w:jc w:val="left"/>
                                    <w:rPr>
                                      <w:rFonts w:hint="default" w:ascii="宋体" w:hAnsi="宋体"/>
                                      <w:b/>
                                      <w:bCs/>
                                      <w:color w:val="auto"/>
                                      <w:kern w:val="2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auto"/>
                                      <w:kern w:val="2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洁净行业品牌梯度定位评价指标——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0.9pt;margin-top:-36.5pt;height:26pt;width:229.75pt;z-index:251659264;mso-width-relative:page;mso-height-relative:page;" filled="f" stroked="f" coordsize="21600,21600" o:gfxdata="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TkucjbAAAACwEAAA8AAAAAAAAAAQAg&#10;AAAAIgAAAGRycy9kb3ducmV2LnhtbFBLAQIUABQAAAAIAIdO4kA1/h3cRAIAAHAEAAAOAAAAAAAA&#10;AAEAIAAAACoBAABkcnMvZTJvRG9jLnhtbFBLBQYAAAAABgAGAFkBAADg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79113F2">
                            <w:pPr>
                              <w:jc w:val="left"/>
                              <w:rPr>
                                <w:rFonts w:hint="default" w:ascii="宋体" w:hAnsi="宋体"/>
                                <w:b/>
                                <w:bCs/>
                                <w:color w:val="auto"/>
                                <w:kern w:val="2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auto"/>
                                <w:kern w:val="200"/>
                                <w:sz w:val="24"/>
                                <w:szCs w:val="24"/>
                                <w:lang w:val="en-US" w:eastAsia="zh-CN"/>
                              </w:rPr>
                              <w:t>洁净行业品牌梯度定位评价指标——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评价指标</w:t>
            </w:r>
          </w:p>
        </w:tc>
        <w:tc>
          <w:tcPr>
            <w:tcW w:w="9104" w:type="dxa"/>
            <w:gridSpan w:val="7"/>
            <w:shd w:val="clear" w:color="auto" w:fill="E7E6E6" w:themeFill="background2"/>
            <w:vAlign w:val="center"/>
          </w:tcPr>
          <w:p w14:paraId="124BD9D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指标说明</w:t>
            </w:r>
          </w:p>
        </w:tc>
        <w:tc>
          <w:tcPr>
            <w:tcW w:w="2452" w:type="dxa"/>
            <w:shd w:val="clear" w:color="auto" w:fill="E7E6E6" w:themeFill="background2"/>
            <w:vAlign w:val="center"/>
          </w:tcPr>
          <w:p w14:paraId="02F12B0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打分说明</w:t>
            </w:r>
          </w:p>
        </w:tc>
        <w:tc>
          <w:tcPr>
            <w:tcW w:w="1747" w:type="dxa"/>
            <w:shd w:val="clear" w:color="auto" w:fill="E7E6E6" w:themeFill="background2"/>
            <w:vAlign w:val="center"/>
          </w:tcPr>
          <w:p w14:paraId="790D8E0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佐证材料</w:t>
            </w:r>
          </w:p>
        </w:tc>
      </w:tr>
      <w:tr w14:paraId="4E96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93" w:type="dxa"/>
            <w:vMerge w:val="restart"/>
            <w:vAlign w:val="center"/>
          </w:tcPr>
          <w:p w14:paraId="00BDADB9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1经营年限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1424" w:type="dxa"/>
            <w:vAlign w:val="center"/>
          </w:tcPr>
          <w:p w14:paraId="07BE4ADB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一线品牌</w:t>
            </w:r>
          </w:p>
          <w:p w14:paraId="2A4A7353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（头部企业）</w:t>
            </w:r>
          </w:p>
        </w:tc>
        <w:tc>
          <w:tcPr>
            <w:tcW w:w="1100" w:type="dxa"/>
            <w:vAlign w:val="center"/>
          </w:tcPr>
          <w:p w14:paraId="05370C3D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知名品牌</w:t>
            </w:r>
          </w:p>
        </w:tc>
        <w:tc>
          <w:tcPr>
            <w:tcW w:w="1262" w:type="dxa"/>
            <w:vAlign w:val="center"/>
          </w:tcPr>
          <w:p w14:paraId="2BDD2A29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黑马品牌</w:t>
            </w:r>
          </w:p>
        </w:tc>
        <w:tc>
          <w:tcPr>
            <w:tcW w:w="1262" w:type="dxa"/>
            <w:vAlign w:val="center"/>
          </w:tcPr>
          <w:p w14:paraId="5EA7263F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高端品牌</w:t>
            </w:r>
          </w:p>
        </w:tc>
        <w:tc>
          <w:tcPr>
            <w:tcW w:w="1262" w:type="dxa"/>
            <w:vAlign w:val="center"/>
          </w:tcPr>
          <w:p w14:paraId="4D731BAF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优质品牌</w:t>
            </w:r>
          </w:p>
        </w:tc>
        <w:tc>
          <w:tcPr>
            <w:tcW w:w="1262" w:type="dxa"/>
            <w:vAlign w:val="center"/>
          </w:tcPr>
          <w:p w14:paraId="53F9F42C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创新品牌</w:t>
            </w:r>
          </w:p>
        </w:tc>
        <w:tc>
          <w:tcPr>
            <w:tcW w:w="1532" w:type="dxa"/>
            <w:vAlign w:val="center"/>
          </w:tcPr>
          <w:p w14:paraId="37190F88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匠心传承品牌（老字号）</w:t>
            </w:r>
          </w:p>
        </w:tc>
        <w:tc>
          <w:tcPr>
            <w:tcW w:w="2452" w:type="dxa"/>
            <w:vMerge w:val="restart"/>
            <w:vAlign w:val="center"/>
          </w:tcPr>
          <w:p w14:paraId="57759C30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硬指标</w:t>
            </w:r>
          </w:p>
        </w:tc>
        <w:tc>
          <w:tcPr>
            <w:tcW w:w="1747" w:type="dxa"/>
            <w:vMerge w:val="restart"/>
            <w:vAlign w:val="center"/>
          </w:tcPr>
          <w:p w14:paraId="55F5B7BA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工商注册证明，主营业务历史沿革说明。</w:t>
            </w:r>
          </w:p>
        </w:tc>
      </w:tr>
      <w:tr w14:paraId="0612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93" w:type="dxa"/>
            <w:vMerge w:val="continue"/>
            <w:vAlign w:val="center"/>
          </w:tcPr>
          <w:p w14:paraId="72B059F6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4" w:type="dxa"/>
            <w:vAlign w:val="center"/>
          </w:tcPr>
          <w:p w14:paraId="72782933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≥15年</w:t>
            </w:r>
          </w:p>
        </w:tc>
        <w:tc>
          <w:tcPr>
            <w:tcW w:w="1100" w:type="dxa"/>
            <w:vAlign w:val="center"/>
          </w:tcPr>
          <w:p w14:paraId="06D18D08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≥10年</w:t>
            </w:r>
          </w:p>
        </w:tc>
        <w:tc>
          <w:tcPr>
            <w:tcW w:w="1262" w:type="dxa"/>
            <w:vAlign w:val="center"/>
          </w:tcPr>
          <w:p w14:paraId="301C16FE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≤10年</w:t>
            </w:r>
          </w:p>
        </w:tc>
        <w:tc>
          <w:tcPr>
            <w:tcW w:w="1262" w:type="dxa"/>
            <w:vAlign w:val="center"/>
          </w:tcPr>
          <w:p w14:paraId="40AAD2C2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≥10年</w:t>
            </w:r>
          </w:p>
        </w:tc>
        <w:tc>
          <w:tcPr>
            <w:tcW w:w="1262" w:type="dxa"/>
            <w:vAlign w:val="center"/>
          </w:tcPr>
          <w:p w14:paraId="74643710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≥5年</w:t>
            </w:r>
          </w:p>
        </w:tc>
        <w:tc>
          <w:tcPr>
            <w:tcW w:w="1262" w:type="dxa"/>
            <w:vAlign w:val="center"/>
          </w:tcPr>
          <w:p w14:paraId="43A151CE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≥2年</w:t>
            </w:r>
          </w:p>
        </w:tc>
        <w:tc>
          <w:tcPr>
            <w:tcW w:w="1532" w:type="dxa"/>
            <w:vAlign w:val="center"/>
          </w:tcPr>
          <w:p w14:paraId="1ECC2261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≥30年</w:t>
            </w:r>
          </w:p>
        </w:tc>
        <w:tc>
          <w:tcPr>
            <w:tcW w:w="2452" w:type="dxa"/>
            <w:vMerge w:val="continue"/>
            <w:vAlign w:val="center"/>
          </w:tcPr>
          <w:p w14:paraId="184FB536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47" w:type="dxa"/>
            <w:vMerge w:val="continue"/>
            <w:vAlign w:val="center"/>
          </w:tcPr>
          <w:p w14:paraId="44E7A784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14:paraId="10BF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293" w:type="dxa"/>
            <w:vAlign w:val="center"/>
          </w:tcPr>
          <w:p w14:paraId="08A2A7B4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2实缴资本</w:t>
            </w:r>
          </w:p>
        </w:tc>
        <w:tc>
          <w:tcPr>
            <w:tcW w:w="1424" w:type="dxa"/>
            <w:vAlign w:val="center"/>
          </w:tcPr>
          <w:p w14:paraId="63086248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注册资本≥5000万；或实缴资本≥1000万；或净资产≥1000万</w:t>
            </w:r>
          </w:p>
        </w:tc>
        <w:tc>
          <w:tcPr>
            <w:tcW w:w="1100" w:type="dxa"/>
            <w:vAlign w:val="center"/>
          </w:tcPr>
          <w:p w14:paraId="53AF3F58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注册资本≥1000万；或实缴资本≥500万；或净资产≥500万</w:t>
            </w:r>
          </w:p>
        </w:tc>
        <w:tc>
          <w:tcPr>
            <w:tcW w:w="1262" w:type="dxa"/>
            <w:vAlign w:val="center"/>
          </w:tcPr>
          <w:p w14:paraId="051DEEFC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注册资本≥5000万；或实缴资本≥500万；或净资产≥500万</w:t>
            </w:r>
          </w:p>
        </w:tc>
        <w:tc>
          <w:tcPr>
            <w:tcW w:w="1262" w:type="dxa"/>
            <w:vAlign w:val="center"/>
          </w:tcPr>
          <w:p w14:paraId="6865EF1E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注册资本≥500万；或实缴资本≥300万；或净资产≥300万</w:t>
            </w:r>
          </w:p>
        </w:tc>
        <w:tc>
          <w:tcPr>
            <w:tcW w:w="1262" w:type="dxa"/>
            <w:vAlign w:val="center"/>
          </w:tcPr>
          <w:p w14:paraId="29934D3B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注册资本≥500万；或实缴资本≥200万；或净资产≥200万</w:t>
            </w:r>
          </w:p>
        </w:tc>
        <w:tc>
          <w:tcPr>
            <w:tcW w:w="1262" w:type="dxa"/>
            <w:vAlign w:val="center"/>
          </w:tcPr>
          <w:p w14:paraId="1306A987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注册资本≥200万；或实缴资本≥100万；或净资产≥100万</w:t>
            </w:r>
          </w:p>
        </w:tc>
        <w:tc>
          <w:tcPr>
            <w:tcW w:w="1532" w:type="dxa"/>
            <w:vAlign w:val="center"/>
          </w:tcPr>
          <w:p w14:paraId="01A25266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注册资本≥500万；或实缴资本≥200万；或净资产≥200万</w:t>
            </w:r>
          </w:p>
        </w:tc>
        <w:tc>
          <w:tcPr>
            <w:tcW w:w="2452" w:type="dxa"/>
            <w:vAlign w:val="center"/>
          </w:tcPr>
          <w:p w14:paraId="4B3FC8EE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硬指标</w:t>
            </w:r>
          </w:p>
        </w:tc>
        <w:tc>
          <w:tcPr>
            <w:tcW w:w="1747" w:type="dxa"/>
            <w:vAlign w:val="center"/>
          </w:tcPr>
          <w:p w14:paraId="690C1CF0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营业执照；工商查询；第三方审计报告。</w:t>
            </w:r>
          </w:p>
        </w:tc>
      </w:tr>
      <w:tr w14:paraId="2D68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293" w:type="dxa"/>
            <w:vAlign w:val="center"/>
          </w:tcPr>
          <w:p w14:paraId="0EE02EF6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3办公场地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1424" w:type="dxa"/>
            <w:vAlign w:val="center"/>
          </w:tcPr>
          <w:p w14:paraId="497650CF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有</w:t>
            </w:r>
          </w:p>
        </w:tc>
        <w:tc>
          <w:tcPr>
            <w:tcW w:w="1100" w:type="dxa"/>
            <w:vAlign w:val="center"/>
          </w:tcPr>
          <w:p w14:paraId="5B06ECF0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有</w:t>
            </w:r>
          </w:p>
        </w:tc>
        <w:tc>
          <w:tcPr>
            <w:tcW w:w="1262" w:type="dxa"/>
            <w:vAlign w:val="center"/>
          </w:tcPr>
          <w:p w14:paraId="33BCA7ED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有</w:t>
            </w:r>
          </w:p>
        </w:tc>
        <w:tc>
          <w:tcPr>
            <w:tcW w:w="1262" w:type="dxa"/>
            <w:vAlign w:val="center"/>
          </w:tcPr>
          <w:p w14:paraId="678308C9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有</w:t>
            </w:r>
          </w:p>
        </w:tc>
        <w:tc>
          <w:tcPr>
            <w:tcW w:w="1262" w:type="dxa"/>
            <w:vAlign w:val="center"/>
          </w:tcPr>
          <w:p w14:paraId="28F4F11F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有</w:t>
            </w:r>
          </w:p>
        </w:tc>
        <w:tc>
          <w:tcPr>
            <w:tcW w:w="1262" w:type="dxa"/>
            <w:vAlign w:val="center"/>
          </w:tcPr>
          <w:p w14:paraId="57D2ED87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有</w:t>
            </w:r>
          </w:p>
        </w:tc>
        <w:tc>
          <w:tcPr>
            <w:tcW w:w="1532" w:type="dxa"/>
            <w:vAlign w:val="center"/>
          </w:tcPr>
          <w:p w14:paraId="51EF47E2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有</w:t>
            </w:r>
          </w:p>
        </w:tc>
        <w:tc>
          <w:tcPr>
            <w:tcW w:w="2452" w:type="dxa"/>
            <w:vAlign w:val="center"/>
          </w:tcPr>
          <w:p w14:paraId="63A57BE5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硬指标</w:t>
            </w:r>
          </w:p>
        </w:tc>
        <w:tc>
          <w:tcPr>
            <w:tcW w:w="1747" w:type="dxa"/>
            <w:vAlign w:val="center"/>
          </w:tcPr>
          <w:p w14:paraId="5E8EF561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经营场所证明</w:t>
            </w:r>
          </w:p>
        </w:tc>
      </w:tr>
      <w:tr w14:paraId="2F01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93" w:type="dxa"/>
            <w:vAlign w:val="center"/>
          </w:tcPr>
          <w:p w14:paraId="19529F40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4营收占比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1424" w:type="dxa"/>
            <w:vAlign w:val="center"/>
          </w:tcPr>
          <w:p w14:paraId="11B417C5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≥90%</w:t>
            </w:r>
          </w:p>
        </w:tc>
        <w:tc>
          <w:tcPr>
            <w:tcW w:w="1100" w:type="dxa"/>
            <w:vAlign w:val="center"/>
          </w:tcPr>
          <w:p w14:paraId="450098EA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≥70%</w:t>
            </w:r>
          </w:p>
        </w:tc>
        <w:tc>
          <w:tcPr>
            <w:tcW w:w="1262" w:type="dxa"/>
            <w:vAlign w:val="center"/>
          </w:tcPr>
          <w:p w14:paraId="42F71343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≥70%</w:t>
            </w:r>
          </w:p>
        </w:tc>
        <w:tc>
          <w:tcPr>
            <w:tcW w:w="1262" w:type="dxa"/>
            <w:vAlign w:val="center"/>
          </w:tcPr>
          <w:p w14:paraId="1BAACB68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≥60%</w:t>
            </w:r>
          </w:p>
        </w:tc>
        <w:tc>
          <w:tcPr>
            <w:tcW w:w="1262" w:type="dxa"/>
            <w:vAlign w:val="center"/>
          </w:tcPr>
          <w:p w14:paraId="024A1500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≥50%</w:t>
            </w:r>
          </w:p>
        </w:tc>
        <w:tc>
          <w:tcPr>
            <w:tcW w:w="1262" w:type="dxa"/>
            <w:vAlign w:val="center"/>
          </w:tcPr>
          <w:p w14:paraId="6F1447A9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≥30%</w:t>
            </w:r>
          </w:p>
        </w:tc>
        <w:tc>
          <w:tcPr>
            <w:tcW w:w="1532" w:type="dxa"/>
            <w:vAlign w:val="center"/>
          </w:tcPr>
          <w:p w14:paraId="780E141B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≥80%</w:t>
            </w:r>
          </w:p>
        </w:tc>
        <w:tc>
          <w:tcPr>
            <w:tcW w:w="2452" w:type="dxa"/>
            <w:vAlign w:val="center"/>
          </w:tcPr>
          <w:p w14:paraId="4F264E5D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硬指标</w:t>
            </w:r>
          </w:p>
        </w:tc>
        <w:tc>
          <w:tcPr>
            <w:tcW w:w="1747" w:type="dxa"/>
            <w:vAlign w:val="center"/>
          </w:tcPr>
          <w:p w14:paraId="0B9917AF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财务审计报告。</w:t>
            </w:r>
          </w:p>
          <w:p w14:paraId="0B2E5C82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2、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财务报表。</w:t>
            </w:r>
          </w:p>
          <w:p w14:paraId="0C9FA918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3、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承诺证明材料。</w:t>
            </w:r>
          </w:p>
          <w:p w14:paraId="6426A43B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4、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行业或第三方组织市场调研评估证明。</w:t>
            </w:r>
          </w:p>
          <w:p w14:paraId="39775336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5、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其他能证明品牌产品营收占比的资料。</w:t>
            </w:r>
          </w:p>
          <w:p w14:paraId="31C0080C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其他能证明资料。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（选一种即可）</w:t>
            </w:r>
          </w:p>
        </w:tc>
      </w:tr>
      <w:tr w14:paraId="1828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93" w:type="dxa"/>
            <w:vAlign w:val="center"/>
          </w:tcPr>
          <w:p w14:paraId="69C48BAE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5行业知名度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1424" w:type="dxa"/>
            <w:vAlign w:val="center"/>
          </w:tcPr>
          <w:p w14:paraId="342F817B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10分</w:t>
            </w:r>
          </w:p>
        </w:tc>
        <w:tc>
          <w:tcPr>
            <w:tcW w:w="1100" w:type="dxa"/>
            <w:vAlign w:val="center"/>
          </w:tcPr>
          <w:p w14:paraId="1D871B69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≥9分</w:t>
            </w:r>
          </w:p>
        </w:tc>
        <w:tc>
          <w:tcPr>
            <w:tcW w:w="1262" w:type="dxa"/>
            <w:vAlign w:val="center"/>
          </w:tcPr>
          <w:p w14:paraId="633348CF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≥9分</w:t>
            </w:r>
          </w:p>
        </w:tc>
        <w:tc>
          <w:tcPr>
            <w:tcW w:w="1262" w:type="dxa"/>
            <w:vAlign w:val="center"/>
          </w:tcPr>
          <w:p w14:paraId="417D19D8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≥9分</w:t>
            </w:r>
          </w:p>
        </w:tc>
        <w:tc>
          <w:tcPr>
            <w:tcW w:w="1262" w:type="dxa"/>
            <w:vAlign w:val="center"/>
          </w:tcPr>
          <w:p w14:paraId="77555BD7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≥8分</w:t>
            </w:r>
          </w:p>
        </w:tc>
        <w:tc>
          <w:tcPr>
            <w:tcW w:w="1262" w:type="dxa"/>
            <w:vAlign w:val="center"/>
          </w:tcPr>
          <w:p w14:paraId="20B14849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≥6分</w:t>
            </w:r>
          </w:p>
        </w:tc>
        <w:tc>
          <w:tcPr>
            <w:tcW w:w="1532" w:type="dxa"/>
            <w:vAlign w:val="center"/>
          </w:tcPr>
          <w:p w14:paraId="4C2ED1B0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≥9分</w:t>
            </w:r>
          </w:p>
        </w:tc>
        <w:tc>
          <w:tcPr>
            <w:tcW w:w="2452" w:type="dxa"/>
            <w:vAlign w:val="center"/>
          </w:tcPr>
          <w:p w14:paraId="3B2F3D7B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省级以上行业组织或第三方评估机构正向评估证明1～4分</w:t>
            </w:r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；</w:t>
            </w:r>
          </w:p>
          <w:p w14:paraId="1E566AC8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省级以上官方媒体正面报道文章一篇1分。</w:t>
            </w:r>
          </w:p>
          <w:p w14:paraId="744B3EFD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加入一个省级以上行业组织1分；</w:t>
            </w:r>
          </w:p>
          <w:p w14:paraId="05BC62EE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承办一次省级及以上行业活动3分，联办一次2分，协办一次1分；</w:t>
            </w:r>
          </w:p>
          <w:p w14:paraId="272BF10C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公司企业查询浏览量，每10万次加1分；</w:t>
            </w:r>
          </w:p>
        </w:tc>
        <w:tc>
          <w:tcPr>
            <w:tcW w:w="1747" w:type="dxa"/>
            <w:vAlign w:val="center"/>
          </w:tcPr>
          <w:p w14:paraId="5BCB0FC2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对应证明、奖项、证书等</w:t>
            </w:r>
          </w:p>
        </w:tc>
      </w:tr>
      <w:tr w14:paraId="1D02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93" w:type="dxa"/>
            <w:vAlign w:val="center"/>
          </w:tcPr>
          <w:p w14:paraId="5F1FC0A2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6品牌认可度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1424" w:type="dxa"/>
            <w:vAlign w:val="center"/>
          </w:tcPr>
          <w:p w14:paraId="602DE3B0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10分</w:t>
            </w:r>
          </w:p>
        </w:tc>
        <w:tc>
          <w:tcPr>
            <w:tcW w:w="1100" w:type="dxa"/>
            <w:vAlign w:val="center"/>
          </w:tcPr>
          <w:p w14:paraId="5B84B2CC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≥9分</w:t>
            </w:r>
          </w:p>
        </w:tc>
        <w:tc>
          <w:tcPr>
            <w:tcW w:w="1262" w:type="dxa"/>
            <w:vAlign w:val="center"/>
          </w:tcPr>
          <w:p w14:paraId="0CCC307A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≥9分</w:t>
            </w:r>
          </w:p>
        </w:tc>
        <w:tc>
          <w:tcPr>
            <w:tcW w:w="1262" w:type="dxa"/>
            <w:vAlign w:val="center"/>
          </w:tcPr>
          <w:p w14:paraId="106C6F2C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≥9分</w:t>
            </w:r>
          </w:p>
        </w:tc>
        <w:tc>
          <w:tcPr>
            <w:tcW w:w="1262" w:type="dxa"/>
            <w:vAlign w:val="center"/>
          </w:tcPr>
          <w:p w14:paraId="2AF19CF7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≥8分</w:t>
            </w:r>
          </w:p>
        </w:tc>
        <w:tc>
          <w:tcPr>
            <w:tcW w:w="1262" w:type="dxa"/>
            <w:vAlign w:val="center"/>
          </w:tcPr>
          <w:p w14:paraId="121F6921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≥6分</w:t>
            </w:r>
          </w:p>
        </w:tc>
        <w:tc>
          <w:tcPr>
            <w:tcW w:w="1532" w:type="dxa"/>
            <w:vAlign w:val="center"/>
          </w:tcPr>
          <w:p w14:paraId="5A10CFB5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≥9分</w:t>
            </w:r>
          </w:p>
        </w:tc>
        <w:tc>
          <w:tcPr>
            <w:tcW w:w="2452" w:type="dxa"/>
            <w:vAlign w:val="center"/>
          </w:tcPr>
          <w:p w14:paraId="51FD3FD9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获得省级以上政府或行业组织颁发的品牌奖项证书一项2分。</w:t>
            </w:r>
          </w:p>
          <w:p w14:paraId="7B8753A7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省级以上行业组织或第三方评估机构品牌评估证明1～4分；</w:t>
            </w:r>
          </w:p>
          <w:p w14:paraId="11A1161F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承办一次省级及以上行业活动3分，联办一次2分，协办一次1分；</w:t>
            </w:r>
          </w:p>
          <w:p w14:paraId="6BDA5ED4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没有品牌投诉（国家或省级以上行业组织相关诚信网站）；</w:t>
            </w:r>
          </w:p>
          <w:p w14:paraId="3374D45E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申报品牌必须是合法注册的有效商标。</w:t>
            </w:r>
          </w:p>
          <w:p w14:paraId="2403DC9D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其他能证明资料。</w:t>
            </w:r>
          </w:p>
        </w:tc>
        <w:tc>
          <w:tcPr>
            <w:tcW w:w="1747" w:type="dxa"/>
            <w:vAlign w:val="center"/>
          </w:tcPr>
          <w:p w14:paraId="43332AEF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对应证明、奖项、证书，媒体截图等</w:t>
            </w:r>
          </w:p>
        </w:tc>
      </w:tr>
      <w:tr w14:paraId="2E718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93" w:type="dxa"/>
            <w:vAlign w:val="center"/>
          </w:tcPr>
          <w:p w14:paraId="1163E848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7质量投诉率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1424" w:type="dxa"/>
            <w:vAlign w:val="center"/>
          </w:tcPr>
          <w:p w14:paraId="40D2D01F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＜1%</w:t>
            </w:r>
          </w:p>
        </w:tc>
        <w:tc>
          <w:tcPr>
            <w:tcW w:w="1100" w:type="dxa"/>
            <w:vAlign w:val="center"/>
          </w:tcPr>
          <w:p w14:paraId="7287176A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＜3%</w:t>
            </w:r>
          </w:p>
        </w:tc>
        <w:tc>
          <w:tcPr>
            <w:tcW w:w="1262" w:type="dxa"/>
            <w:vAlign w:val="center"/>
          </w:tcPr>
          <w:p w14:paraId="439A3BC3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＜3%</w:t>
            </w:r>
          </w:p>
        </w:tc>
        <w:tc>
          <w:tcPr>
            <w:tcW w:w="1262" w:type="dxa"/>
            <w:vAlign w:val="center"/>
          </w:tcPr>
          <w:p w14:paraId="0EF3843B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＜3%</w:t>
            </w:r>
          </w:p>
        </w:tc>
        <w:tc>
          <w:tcPr>
            <w:tcW w:w="1262" w:type="dxa"/>
            <w:vAlign w:val="center"/>
          </w:tcPr>
          <w:p w14:paraId="2F247D7D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＜3%</w:t>
            </w:r>
          </w:p>
        </w:tc>
        <w:tc>
          <w:tcPr>
            <w:tcW w:w="1262" w:type="dxa"/>
            <w:vAlign w:val="center"/>
          </w:tcPr>
          <w:p w14:paraId="25EEE4C7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＜5%</w:t>
            </w:r>
          </w:p>
        </w:tc>
        <w:tc>
          <w:tcPr>
            <w:tcW w:w="1532" w:type="dxa"/>
            <w:vAlign w:val="center"/>
          </w:tcPr>
          <w:p w14:paraId="58CB5AE4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＜3%</w:t>
            </w:r>
          </w:p>
        </w:tc>
        <w:tc>
          <w:tcPr>
            <w:tcW w:w="2452" w:type="dxa"/>
            <w:vAlign w:val="center"/>
          </w:tcPr>
          <w:p w14:paraId="0C6ACA4D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行业或第三方组织调研评估证明。</w:t>
            </w:r>
          </w:p>
          <w:p w14:paraId="77DFADE8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相关政府和行业组织官网查询。</w:t>
            </w:r>
          </w:p>
          <w:p w14:paraId="5B1F977D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其他能证明资料。</w:t>
            </w:r>
          </w:p>
        </w:tc>
        <w:tc>
          <w:tcPr>
            <w:tcW w:w="1747" w:type="dxa"/>
            <w:vAlign w:val="center"/>
          </w:tcPr>
          <w:p w14:paraId="66037A23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查证资料</w:t>
            </w:r>
          </w:p>
        </w:tc>
      </w:tr>
      <w:tr w14:paraId="053D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93" w:type="dxa"/>
            <w:vAlign w:val="center"/>
          </w:tcPr>
          <w:p w14:paraId="547588B1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8科研能力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1424" w:type="dxa"/>
            <w:vAlign w:val="center"/>
          </w:tcPr>
          <w:p w14:paraId="3C09C79E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≥10分</w:t>
            </w:r>
          </w:p>
        </w:tc>
        <w:tc>
          <w:tcPr>
            <w:tcW w:w="1100" w:type="dxa"/>
            <w:vAlign w:val="center"/>
          </w:tcPr>
          <w:p w14:paraId="5E3BBFA7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≥8分</w:t>
            </w:r>
          </w:p>
        </w:tc>
        <w:tc>
          <w:tcPr>
            <w:tcW w:w="1262" w:type="dxa"/>
            <w:vAlign w:val="center"/>
          </w:tcPr>
          <w:p w14:paraId="35345FE8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≥7分</w:t>
            </w:r>
          </w:p>
        </w:tc>
        <w:tc>
          <w:tcPr>
            <w:tcW w:w="1262" w:type="dxa"/>
            <w:vAlign w:val="center"/>
          </w:tcPr>
          <w:p w14:paraId="355012E3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≥7分</w:t>
            </w:r>
          </w:p>
        </w:tc>
        <w:tc>
          <w:tcPr>
            <w:tcW w:w="1262" w:type="dxa"/>
            <w:vAlign w:val="center"/>
          </w:tcPr>
          <w:p w14:paraId="5BF14C81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≥7分</w:t>
            </w:r>
          </w:p>
        </w:tc>
        <w:tc>
          <w:tcPr>
            <w:tcW w:w="1262" w:type="dxa"/>
            <w:vAlign w:val="center"/>
          </w:tcPr>
          <w:p w14:paraId="5310D9FD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≥10分</w:t>
            </w:r>
          </w:p>
        </w:tc>
        <w:tc>
          <w:tcPr>
            <w:tcW w:w="1532" w:type="dxa"/>
            <w:vAlign w:val="center"/>
          </w:tcPr>
          <w:p w14:paraId="488792AE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≥9分</w:t>
            </w:r>
          </w:p>
        </w:tc>
        <w:tc>
          <w:tcPr>
            <w:tcW w:w="2452" w:type="dxa"/>
            <w:vAlign w:val="center"/>
          </w:tcPr>
          <w:p w14:paraId="1412F9E6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国家高新技术企业5分；</w:t>
            </w:r>
          </w:p>
          <w:p w14:paraId="3709BA7B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省级以上研发中心或实验室一项2分；</w:t>
            </w:r>
          </w:p>
          <w:p w14:paraId="0B43D6EE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发明专利，实用新型专利，软著；</w:t>
            </w:r>
          </w:p>
          <w:p w14:paraId="44991E8F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科研奖项每项：国家级2分、省部级2、市级等政府1分。</w:t>
            </w:r>
          </w:p>
          <w:p w14:paraId="41363355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博士工作站，行业专家工作站1分。</w:t>
            </w:r>
          </w:p>
        </w:tc>
        <w:tc>
          <w:tcPr>
            <w:tcW w:w="1747" w:type="dxa"/>
            <w:vAlign w:val="center"/>
          </w:tcPr>
          <w:p w14:paraId="575C267C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科研项目成果，科研费用，荣誉、奖项、证书等</w:t>
            </w:r>
          </w:p>
        </w:tc>
      </w:tr>
      <w:tr w14:paraId="70D18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93" w:type="dxa"/>
            <w:vAlign w:val="center"/>
          </w:tcPr>
          <w:p w14:paraId="198F1F8E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9行业贡献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1424" w:type="dxa"/>
            <w:vAlign w:val="center"/>
          </w:tcPr>
          <w:p w14:paraId="22BA37EB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≥10分</w:t>
            </w:r>
          </w:p>
        </w:tc>
        <w:tc>
          <w:tcPr>
            <w:tcW w:w="1100" w:type="dxa"/>
            <w:vAlign w:val="center"/>
          </w:tcPr>
          <w:p w14:paraId="5D000816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≥7分</w:t>
            </w:r>
          </w:p>
        </w:tc>
        <w:tc>
          <w:tcPr>
            <w:tcW w:w="1262" w:type="dxa"/>
            <w:vAlign w:val="center"/>
          </w:tcPr>
          <w:p w14:paraId="65432C66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≥8分</w:t>
            </w:r>
          </w:p>
        </w:tc>
        <w:tc>
          <w:tcPr>
            <w:tcW w:w="1262" w:type="dxa"/>
            <w:vAlign w:val="center"/>
          </w:tcPr>
          <w:p w14:paraId="5D0B4149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≥7分</w:t>
            </w:r>
          </w:p>
        </w:tc>
        <w:tc>
          <w:tcPr>
            <w:tcW w:w="1262" w:type="dxa"/>
            <w:vAlign w:val="center"/>
          </w:tcPr>
          <w:p w14:paraId="13D46D81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≥7分</w:t>
            </w:r>
          </w:p>
        </w:tc>
        <w:tc>
          <w:tcPr>
            <w:tcW w:w="1262" w:type="dxa"/>
            <w:vAlign w:val="center"/>
          </w:tcPr>
          <w:p w14:paraId="5779BB7D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≥6分</w:t>
            </w:r>
          </w:p>
        </w:tc>
        <w:tc>
          <w:tcPr>
            <w:tcW w:w="1532" w:type="dxa"/>
            <w:vAlign w:val="center"/>
          </w:tcPr>
          <w:p w14:paraId="741A8B24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≥6分</w:t>
            </w:r>
          </w:p>
        </w:tc>
        <w:tc>
          <w:tcPr>
            <w:tcW w:w="2452" w:type="dxa"/>
            <w:vAlign w:val="center"/>
          </w:tcPr>
          <w:p w14:paraId="3958D106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参编行业相关标准1分/项；</w:t>
            </w:r>
          </w:p>
          <w:p w14:paraId="1F57B138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企业主要人员担任省级以上行业组织领导或专家、评委的各1分；</w:t>
            </w:r>
          </w:p>
          <w:p w14:paraId="02366340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举办省级及以上行业活动3分/次，联办2分/次，协办1分/次；</w:t>
            </w:r>
          </w:p>
          <w:p w14:paraId="7B8A40AC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企业参与行业扶贫、慈善、科普等活动1分/项；</w:t>
            </w:r>
          </w:p>
          <w:p w14:paraId="01E0100F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企业专利等科技成果1分/项；</w:t>
            </w:r>
          </w:p>
          <w:p w14:paraId="0BD4C686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其他未促进行业发展的1—分；</w:t>
            </w:r>
          </w:p>
        </w:tc>
        <w:tc>
          <w:tcPr>
            <w:tcW w:w="1747" w:type="dxa"/>
            <w:vAlign w:val="center"/>
          </w:tcPr>
          <w:p w14:paraId="7CD0C990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相关证明材料</w:t>
            </w:r>
          </w:p>
        </w:tc>
      </w:tr>
      <w:tr w14:paraId="6EE6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93" w:type="dxa"/>
            <w:vAlign w:val="center"/>
          </w:tcPr>
          <w:p w14:paraId="30B65866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10负债率</w:t>
            </w:r>
          </w:p>
        </w:tc>
        <w:tc>
          <w:tcPr>
            <w:tcW w:w="1424" w:type="dxa"/>
            <w:vAlign w:val="center"/>
          </w:tcPr>
          <w:p w14:paraId="5E6A09F5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bookmarkStart w:id="1" w:name="OLE_LINK2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施工企业＜60%；制造企业＜40%；服务销售、信息科技＜30%</w:t>
            </w:r>
            <w:bookmarkEnd w:id="1"/>
          </w:p>
        </w:tc>
        <w:tc>
          <w:tcPr>
            <w:tcW w:w="1100" w:type="dxa"/>
            <w:vAlign w:val="center"/>
          </w:tcPr>
          <w:p w14:paraId="250CF218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施工企业＜70%；制造企业＜50%；服务销售、信息科技＜40%</w:t>
            </w:r>
          </w:p>
        </w:tc>
        <w:tc>
          <w:tcPr>
            <w:tcW w:w="1262" w:type="dxa"/>
            <w:vAlign w:val="center"/>
          </w:tcPr>
          <w:p w14:paraId="7CB04062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施工企业＜70%；制造企业＜50%；服务销售、信息科技＜40%</w:t>
            </w:r>
          </w:p>
        </w:tc>
        <w:tc>
          <w:tcPr>
            <w:tcW w:w="1262" w:type="dxa"/>
            <w:vAlign w:val="center"/>
          </w:tcPr>
          <w:p w14:paraId="10A2DC40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施工企业＜70%；制造企业＜50%；服务销售、信息科技＜40%</w:t>
            </w:r>
          </w:p>
        </w:tc>
        <w:tc>
          <w:tcPr>
            <w:tcW w:w="1262" w:type="dxa"/>
            <w:vAlign w:val="center"/>
          </w:tcPr>
          <w:p w14:paraId="52E84569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施工企业＜70%；制造企业＜50%；服务销售、信息科技＜40%</w:t>
            </w:r>
          </w:p>
        </w:tc>
        <w:tc>
          <w:tcPr>
            <w:tcW w:w="1262" w:type="dxa"/>
            <w:vAlign w:val="center"/>
          </w:tcPr>
          <w:p w14:paraId="33BBB5E5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施工企业＜80%；制造企业＜60%；服务销售、信息科技＜50%</w:t>
            </w:r>
          </w:p>
        </w:tc>
        <w:tc>
          <w:tcPr>
            <w:tcW w:w="1532" w:type="dxa"/>
            <w:vAlign w:val="center"/>
          </w:tcPr>
          <w:p w14:paraId="433DE97C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施工企业＜80%；</w:t>
            </w:r>
          </w:p>
          <w:p w14:paraId="393304FA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制造企业＜60%；</w:t>
            </w:r>
          </w:p>
          <w:p w14:paraId="7552B6DF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服务销售、信息科技＜50%</w:t>
            </w:r>
          </w:p>
        </w:tc>
        <w:tc>
          <w:tcPr>
            <w:tcW w:w="2452" w:type="dxa"/>
            <w:vAlign w:val="center"/>
          </w:tcPr>
          <w:p w14:paraId="013E70DE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硬指标</w:t>
            </w:r>
          </w:p>
        </w:tc>
        <w:tc>
          <w:tcPr>
            <w:tcW w:w="1747" w:type="dxa"/>
            <w:vAlign w:val="center"/>
          </w:tcPr>
          <w:p w14:paraId="537C9ED5">
            <w:pPr>
              <w:widowControl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年度财务报表</w:t>
            </w:r>
          </w:p>
        </w:tc>
      </w:tr>
    </w:tbl>
    <w:p w14:paraId="1098EF06">
      <w:pPr>
        <w:widowControl/>
        <w:spacing w:line="400" w:lineRule="exact"/>
        <w:jc w:val="center"/>
        <w:textAlignment w:val="bottom"/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</w:pPr>
    </w:p>
    <w:p w14:paraId="57CB7AFA">
      <w:pPr>
        <w:widowControl/>
        <w:spacing w:line="400" w:lineRule="exact"/>
        <w:jc w:val="left"/>
        <w:textAlignment w:val="bottom"/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F1140B0-5EBB-45B4-8B18-01D7B38209E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9A7F3BB9-CB72-4417-B65D-6220F0B24DC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0272B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6B141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6B141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03D51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8568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08568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332A7"/>
    <w:rsid w:val="005175F1"/>
    <w:rsid w:val="00615BD8"/>
    <w:rsid w:val="00F8223B"/>
    <w:rsid w:val="00FD6634"/>
    <w:rsid w:val="01A8609A"/>
    <w:rsid w:val="04305BEE"/>
    <w:rsid w:val="06DA6C26"/>
    <w:rsid w:val="089D2AED"/>
    <w:rsid w:val="0FCF5032"/>
    <w:rsid w:val="11730499"/>
    <w:rsid w:val="1B7A5758"/>
    <w:rsid w:val="255F08F2"/>
    <w:rsid w:val="2EB760AC"/>
    <w:rsid w:val="3810197F"/>
    <w:rsid w:val="5A3D6950"/>
    <w:rsid w:val="5BEA1AC1"/>
    <w:rsid w:val="5CE7601F"/>
    <w:rsid w:val="5E746CF5"/>
    <w:rsid w:val="6B920761"/>
    <w:rsid w:val="6F2B6D4D"/>
    <w:rsid w:val="6F5013AD"/>
    <w:rsid w:val="719808DD"/>
    <w:rsid w:val="73E71981"/>
    <w:rsid w:val="747332A7"/>
    <w:rsid w:val="785B3896"/>
    <w:rsid w:val="791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2897</Words>
  <Characters>3069</Characters>
  <Lines>7</Lines>
  <Paragraphs>2</Paragraphs>
  <TotalTime>1</TotalTime>
  <ScaleCrop>false</ScaleCrop>
  <LinksUpToDate>false</LinksUpToDate>
  <CharactersWithSpaces>3074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2025-06-12T00:26:00Z</dcterms:created>
  <dc:creator>......</dc:creator>
  <cp:lastModifiedBy>......</cp:lastModifiedBy>
  <dcterms:modified xsi:type="dcterms:W3CDTF">2025-06-27T01:10:17Z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57FB5763356945DD92C41FE8F549164F_13</vt:lpwstr>
  </property>
  <property fmtid="{D5CDD505-2E9C-101B-9397-08002B2CF9AE}" pid="4" name="KSOTemplateDocerSaveRecord">
    <vt:lpwstr>eyJoZGlkIjoiYzEyNmYzMzliYzI5ZTU1NGYxYTBhOTFkZmFjM2ZkOWEiLCJ1c2VySWQiOiIyMjMwMjMyNzEifQ==</vt:lpwstr>
  </property>
</Properties>
</file>